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B3CF" w14:textId="77777777" w:rsidR="00F35A6F" w:rsidRPr="00DD50A4" w:rsidRDefault="00F35A6F" w:rsidP="00F35A6F">
      <w:pPr>
        <w:widowControl/>
        <w:shd w:val="clear" w:color="auto" w:fill="FFFFFF"/>
        <w:adjustRightInd w:val="0"/>
        <w:snapToGrid w:val="0"/>
        <w:spacing w:line="560" w:lineRule="exact"/>
        <w:jc w:val="left"/>
        <w:outlineLvl w:val="0"/>
        <w:rPr>
          <w:rFonts w:ascii="仿宋_GB2312" w:eastAsia="仿宋_GB2312" w:hAnsi="微软雅黑" w:cs="宋体"/>
          <w:color w:val="000000" w:themeColor="text1"/>
          <w:kern w:val="0"/>
          <w:sz w:val="32"/>
          <w:szCs w:val="32"/>
        </w:rPr>
      </w:pPr>
      <w:r w:rsidRPr="00DD50A4">
        <w:rPr>
          <w:rFonts w:ascii="仿宋_GB2312" w:eastAsia="仿宋_GB2312" w:hAnsi="微软雅黑" w:cs="宋体" w:hint="eastAsia"/>
          <w:bCs/>
          <w:color w:val="000000" w:themeColor="text1"/>
          <w:kern w:val="36"/>
          <w:sz w:val="32"/>
          <w:szCs w:val="32"/>
        </w:rPr>
        <w:t>习近平谈防灾减灾：</w:t>
      </w:r>
    </w:p>
    <w:p w14:paraId="70D60C79" w14:textId="77777777" w:rsidR="00F35A6F" w:rsidRPr="00DD50A4" w:rsidRDefault="00E663A5" w:rsidP="00F35A6F">
      <w:pPr>
        <w:widowControl/>
        <w:shd w:val="clear" w:color="auto" w:fill="FFFFFF"/>
        <w:adjustRightInd w:val="0"/>
        <w:snapToGrid w:val="0"/>
        <w:spacing w:line="560" w:lineRule="exact"/>
        <w:ind w:firstLineChars="200" w:firstLine="420"/>
        <w:jc w:val="left"/>
        <w:rPr>
          <w:rFonts w:ascii="仿宋_GB2312" w:eastAsia="仿宋_GB2312" w:hAnsi="微软雅黑" w:cs="宋体"/>
          <w:color w:val="000000" w:themeColor="text1"/>
          <w:kern w:val="0"/>
          <w:sz w:val="32"/>
          <w:szCs w:val="32"/>
        </w:rPr>
      </w:pPr>
      <w:hyperlink r:id="rId6" w:tgtFrame="_blank" w:history="1">
        <w:r w:rsidR="00F35A6F" w:rsidRPr="00DD50A4">
          <w:rPr>
            <w:rFonts w:ascii="仿宋_GB2312" w:eastAsia="仿宋_GB2312" w:hAnsi="微软雅黑" w:cs="宋体" w:hint="eastAsia"/>
            <w:color w:val="000000" w:themeColor="text1"/>
            <w:kern w:val="0"/>
            <w:sz w:val="32"/>
            <w:szCs w:val="32"/>
          </w:rPr>
          <w:t>各级党委和政府务必把安全生产摆到重要位置，树牢</w:t>
        </w:r>
        <w:proofErr w:type="gramStart"/>
        <w:r w:rsidR="00F35A6F" w:rsidRPr="00DD50A4">
          <w:rPr>
            <w:rFonts w:ascii="仿宋_GB2312" w:eastAsia="仿宋_GB2312" w:hAnsi="微软雅黑" w:cs="宋体" w:hint="eastAsia"/>
            <w:color w:val="000000" w:themeColor="text1"/>
            <w:kern w:val="0"/>
            <w:sz w:val="32"/>
            <w:szCs w:val="32"/>
          </w:rPr>
          <w:t>安全发展</w:t>
        </w:r>
        <w:proofErr w:type="gramEnd"/>
        <w:r w:rsidR="00F35A6F" w:rsidRPr="00DD50A4">
          <w:rPr>
            <w:rFonts w:ascii="仿宋_GB2312" w:eastAsia="仿宋_GB2312" w:hAnsi="微软雅黑" w:cs="宋体" w:hint="eastAsia"/>
            <w:color w:val="000000" w:themeColor="text1"/>
            <w:kern w:val="0"/>
            <w:sz w:val="32"/>
            <w:szCs w:val="32"/>
          </w:rPr>
          <w:t>理念，绝不能只重发展不顾安全，更不能将其视作无关痛痒的事，搞形式主义、官僚主义。要针对安全生产事故主要特点和突出问题，</w:t>
        </w:r>
        <w:r w:rsidR="00F35A6F" w:rsidRPr="00DD50A4">
          <w:rPr>
            <w:rFonts w:ascii="仿宋_GB2312" w:eastAsia="仿宋_GB2312" w:hAnsi="微软雅黑" w:cs="宋体" w:hint="eastAsia"/>
            <w:bCs/>
            <w:color w:val="000000" w:themeColor="text1"/>
            <w:kern w:val="0"/>
            <w:sz w:val="32"/>
            <w:szCs w:val="32"/>
          </w:rPr>
          <w:t>层层压实责任，狠抓整改落实，强化风险防控，从根本上消除事故隐患</w:t>
        </w:r>
        <w:r w:rsidR="00F35A6F" w:rsidRPr="00DD50A4">
          <w:rPr>
            <w:rFonts w:ascii="仿宋_GB2312" w:eastAsia="仿宋_GB2312" w:hAnsi="微软雅黑" w:cs="宋体" w:hint="eastAsia"/>
            <w:color w:val="000000" w:themeColor="text1"/>
            <w:kern w:val="0"/>
            <w:sz w:val="32"/>
            <w:szCs w:val="32"/>
          </w:rPr>
          <w:t>，有效遏制重特大事故发生。</w:t>
        </w:r>
      </w:hyperlink>
    </w:p>
    <w:p w14:paraId="5EA97CF5" w14:textId="77777777" w:rsidR="00F35A6F" w:rsidRPr="00DD50A4"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themeColor="text1"/>
          <w:kern w:val="0"/>
          <w:sz w:val="32"/>
          <w:szCs w:val="32"/>
        </w:rPr>
      </w:pPr>
      <w:r w:rsidRPr="00DD50A4">
        <w:rPr>
          <w:rFonts w:ascii="仿宋_GB2312" w:eastAsia="仿宋_GB2312" w:hAnsi="楷体" w:cs="宋体" w:hint="eastAsia"/>
          <w:color w:val="000000" w:themeColor="text1"/>
          <w:kern w:val="0"/>
          <w:sz w:val="32"/>
          <w:szCs w:val="32"/>
        </w:rPr>
        <w:t>——2020年4月，习近平就安全生产</w:t>
      </w:r>
      <w:proofErr w:type="gramStart"/>
      <w:r w:rsidRPr="00DD50A4">
        <w:rPr>
          <w:rFonts w:ascii="仿宋_GB2312" w:eastAsia="仿宋_GB2312" w:hAnsi="楷体" w:cs="宋体" w:hint="eastAsia"/>
          <w:color w:val="000000" w:themeColor="text1"/>
          <w:kern w:val="0"/>
          <w:sz w:val="32"/>
          <w:szCs w:val="32"/>
        </w:rPr>
        <w:t>作出</w:t>
      </w:r>
      <w:proofErr w:type="gramEnd"/>
      <w:r w:rsidRPr="00DD50A4">
        <w:rPr>
          <w:rFonts w:ascii="仿宋_GB2312" w:eastAsia="仿宋_GB2312" w:hAnsi="楷体" w:cs="宋体" w:hint="eastAsia"/>
          <w:color w:val="000000" w:themeColor="text1"/>
          <w:kern w:val="0"/>
          <w:sz w:val="32"/>
          <w:szCs w:val="32"/>
        </w:rPr>
        <w:t>重要指示强调</w:t>
      </w:r>
    </w:p>
    <w:p w14:paraId="272BBEB6" w14:textId="77777777" w:rsidR="00F35A6F" w:rsidRPr="00DD50A4" w:rsidRDefault="00E663A5" w:rsidP="00F35A6F">
      <w:pPr>
        <w:widowControl/>
        <w:shd w:val="clear" w:color="auto" w:fill="FFFFFF"/>
        <w:adjustRightInd w:val="0"/>
        <w:snapToGrid w:val="0"/>
        <w:spacing w:line="560" w:lineRule="exact"/>
        <w:ind w:firstLineChars="200" w:firstLine="420"/>
        <w:jc w:val="left"/>
        <w:rPr>
          <w:rFonts w:ascii="仿宋_GB2312" w:eastAsia="仿宋_GB2312" w:hAnsi="微软雅黑" w:cs="宋体"/>
          <w:color w:val="000000" w:themeColor="text1"/>
          <w:kern w:val="0"/>
          <w:sz w:val="32"/>
          <w:szCs w:val="32"/>
        </w:rPr>
      </w:pPr>
      <w:hyperlink r:id="rId7" w:tgtFrame="_blank" w:history="1">
        <w:r w:rsidR="00F35A6F" w:rsidRPr="00DD50A4">
          <w:rPr>
            <w:rFonts w:ascii="仿宋_GB2312" w:eastAsia="仿宋_GB2312" w:hAnsi="微软雅黑" w:cs="宋体" w:hint="eastAsia"/>
            <w:bCs/>
            <w:color w:val="000000" w:themeColor="text1"/>
            <w:kern w:val="0"/>
            <w:sz w:val="32"/>
            <w:szCs w:val="32"/>
          </w:rPr>
          <w:t>各级党委和政府要切实担负起“促一方发展、保一方平安”的政治责任，严格落实责任制。</w:t>
        </w:r>
        <w:r w:rsidR="00F35A6F" w:rsidRPr="00DD50A4">
          <w:rPr>
            <w:rFonts w:ascii="仿宋_GB2312" w:eastAsia="仿宋_GB2312" w:hAnsi="微软雅黑" w:cs="宋体" w:hint="eastAsia"/>
            <w:color w:val="000000" w:themeColor="text1"/>
            <w:kern w:val="0"/>
            <w:sz w:val="32"/>
            <w:szCs w:val="32"/>
          </w:rPr>
          <w:t>要建立健全重大自然灾害和安全事故调查评估制度，对玩忽职守造成损失或重大社会影响的，依纪依法追究当事方的责任。</w:t>
        </w:r>
      </w:hyperlink>
    </w:p>
    <w:p w14:paraId="544021AF" w14:textId="77777777" w:rsidR="00F35A6F" w:rsidRPr="00DD50A4"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themeColor="text1"/>
          <w:kern w:val="0"/>
          <w:sz w:val="32"/>
          <w:szCs w:val="32"/>
        </w:rPr>
      </w:pPr>
      <w:r w:rsidRPr="00DD50A4">
        <w:rPr>
          <w:rFonts w:ascii="仿宋_GB2312" w:eastAsia="仿宋_GB2312" w:hAnsi="楷体" w:cs="宋体" w:hint="eastAsia"/>
          <w:color w:val="000000" w:themeColor="text1"/>
          <w:kern w:val="0"/>
          <w:sz w:val="32"/>
          <w:szCs w:val="32"/>
        </w:rPr>
        <w:t>——2019年11月29日，习近平在主持中共中央政治局第十九次集体学习时强调</w:t>
      </w:r>
    </w:p>
    <w:p w14:paraId="3B59210C" w14:textId="77777777" w:rsidR="00F35A6F" w:rsidRPr="00DD50A4" w:rsidRDefault="00E663A5" w:rsidP="00F35A6F">
      <w:pPr>
        <w:widowControl/>
        <w:shd w:val="clear" w:color="auto" w:fill="FFFFFF"/>
        <w:adjustRightInd w:val="0"/>
        <w:snapToGrid w:val="0"/>
        <w:spacing w:line="560" w:lineRule="exact"/>
        <w:ind w:firstLineChars="200" w:firstLine="420"/>
        <w:jc w:val="left"/>
        <w:rPr>
          <w:rFonts w:ascii="仿宋_GB2312" w:eastAsia="仿宋_GB2312" w:hAnsi="微软雅黑" w:cs="宋体"/>
          <w:color w:val="000000" w:themeColor="text1"/>
          <w:kern w:val="0"/>
          <w:sz w:val="32"/>
          <w:szCs w:val="32"/>
        </w:rPr>
      </w:pPr>
      <w:hyperlink r:id="rId8" w:tgtFrame="_blank" w:history="1">
        <w:r w:rsidR="00F35A6F" w:rsidRPr="00DD50A4">
          <w:rPr>
            <w:rFonts w:ascii="仿宋_GB2312" w:eastAsia="仿宋_GB2312" w:hAnsi="微软雅黑" w:cs="宋体" w:hint="eastAsia"/>
            <w:color w:val="000000" w:themeColor="text1"/>
            <w:kern w:val="0"/>
            <w:sz w:val="32"/>
            <w:szCs w:val="32"/>
          </w:rPr>
          <w:t>各级领导干部特别是主要领导干部要靠前指挥，各有关地方、部门和单位要各司其职，从防汛责任落实、监测预报预警、避险撤离转移、防洪工程调度、山洪灾害防御、城市防洪排涝、险情巡查抢护、部门协调配合等方面强化防汛抗洪工作。各级党组织要充分发挥坚强领导作用，各级干部要充分发挥模范带头作用，</w:t>
        </w:r>
        <w:r w:rsidR="00F35A6F" w:rsidRPr="00DD50A4">
          <w:rPr>
            <w:rFonts w:ascii="仿宋_GB2312" w:eastAsia="仿宋_GB2312" w:hAnsi="微软雅黑" w:cs="宋体" w:hint="eastAsia"/>
            <w:bCs/>
            <w:color w:val="000000" w:themeColor="text1"/>
            <w:kern w:val="0"/>
            <w:sz w:val="32"/>
            <w:szCs w:val="32"/>
          </w:rPr>
          <w:t>广大共产党员要充分发挥先锋模范作用，在</w:t>
        </w:r>
        <w:proofErr w:type="gramStart"/>
        <w:r w:rsidR="00F35A6F" w:rsidRPr="00DD50A4">
          <w:rPr>
            <w:rFonts w:ascii="仿宋_GB2312" w:eastAsia="仿宋_GB2312" w:hAnsi="微软雅黑" w:cs="宋体" w:hint="eastAsia"/>
            <w:bCs/>
            <w:color w:val="000000" w:themeColor="text1"/>
            <w:kern w:val="0"/>
            <w:sz w:val="32"/>
            <w:szCs w:val="32"/>
          </w:rPr>
          <w:t>同重大</w:t>
        </w:r>
        <w:proofErr w:type="gramEnd"/>
        <w:r w:rsidR="00F35A6F" w:rsidRPr="00DD50A4">
          <w:rPr>
            <w:rFonts w:ascii="仿宋_GB2312" w:eastAsia="仿宋_GB2312" w:hAnsi="微软雅黑" w:cs="宋体" w:hint="eastAsia"/>
            <w:bCs/>
            <w:color w:val="000000" w:themeColor="text1"/>
            <w:kern w:val="0"/>
            <w:sz w:val="32"/>
            <w:szCs w:val="32"/>
          </w:rPr>
          <w:t>自然灾害的斗争中经受住考验。</w:t>
        </w:r>
      </w:hyperlink>
    </w:p>
    <w:p w14:paraId="6555A778" w14:textId="77777777" w:rsidR="00F35A6F" w:rsidRPr="00DD50A4"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themeColor="text1"/>
          <w:kern w:val="0"/>
          <w:sz w:val="32"/>
          <w:szCs w:val="32"/>
        </w:rPr>
      </w:pPr>
      <w:r w:rsidRPr="00DD50A4">
        <w:rPr>
          <w:rFonts w:ascii="仿宋_GB2312" w:eastAsia="仿宋_GB2312" w:hAnsi="楷体" w:cs="宋体" w:hint="eastAsia"/>
          <w:color w:val="000000" w:themeColor="text1"/>
          <w:kern w:val="0"/>
          <w:sz w:val="32"/>
          <w:szCs w:val="32"/>
        </w:rPr>
        <w:t>——2016年7月20日，习近平就做好防汛抗洪抢险救灾工作发表重要讲话强调</w:t>
      </w:r>
    </w:p>
    <w:p w14:paraId="220685D4" w14:textId="77777777" w:rsidR="00F35A6F" w:rsidRPr="00DD50A4" w:rsidRDefault="00E663A5" w:rsidP="00F35A6F">
      <w:pPr>
        <w:widowControl/>
        <w:shd w:val="clear" w:color="auto" w:fill="FFFFFF"/>
        <w:adjustRightInd w:val="0"/>
        <w:snapToGrid w:val="0"/>
        <w:spacing w:line="560" w:lineRule="exact"/>
        <w:ind w:firstLineChars="200" w:firstLine="420"/>
        <w:jc w:val="left"/>
        <w:rPr>
          <w:rFonts w:ascii="仿宋_GB2312" w:eastAsia="仿宋_GB2312" w:hAnsi="微软雅黑" w:cs="宋体"/>
          <w:color w:val="000000" w:themeColor="text1"/>
          <w:kern w:val="0"/>
          <w:sz w:val="32"/>
          <w:szCs w:val="32"/>
        </w:rPr>
      </w:pPr>
      <w:hyperlink r:id="rId9" w:tgtFrame="_blank" w:history="1">
        <w:r w:rsidR="00F35A6F" w:rsidRPr="00DD50A4">
          <w:rPr>
            <w:rFonts w:ascii="仿宋_GB2312" w:eastAsia="仿宋_GB2312" w:hAnsi="微软雅黑" w:cs="宋体" w:hint="eastAsia"/>
            <w:color w:val="000000" w:themeColor="text1"/>
            <w:kern w:val="0"/>
            <w:sz w:val="32"/>
            <w:szCs w:val="32"/>
          </w:rPr>
          <w:t>天灾无情人有情。老天爷把大家的家园毁了，党和政府一定要帮助大家建设一个更加美好的家园！我们13亿多人民</w:t>
        </w:r>
        <w:r w:rsidR="00F35A6F" w:rsidRPr="00DD50A4">
          <w:rPr>
            <w:rFonts w:ascii="仿宋_GB2312" w:eastAsia="仿宋_GB2312" w:hAnsi="微软雅黑" w:cs="宋体" w:hint="eastAsia"/>
            <w:color w:val="000000" w:themeColor="text1"/>
            <w:kern w:val="0"/>
            <w:sz w:val="32"/>
            <w:szCs w:val="32"/>
          </w:rPr>
          <w:lastRenderedPageBreak/>
          <w:t>就是一个大家庭，全国各族人民就是一个大家庭，一方有难、八方支援。</w:t>
        </w:r>
        <w:r w:rsidR="00F35A6F" w:rsidRPr="00DD50A4">
          <w:rPr>
            <w:rFonts w:ascii="仿宋_GB2312" w:eastAsia="仿宋_GB2312" w:hAnsi="微软雅黑" w:cs="宋体" w:hint="eastAsia"/>
            <w:bCs/>
            <w:color w:val="000000" w:themeColor="text1"/>
            <w:kern w:val="0"/>
            <w:sz w:val="32"/>
            <w:szCs w:val="32"/>
          </w:rPr>
          <w:t>只要大家一条心，有党和政府支持，有全国人民支援，再大的坎都能迈过去。</w:t>
        </w:r>
        <w:r w:rsidR="00F35A6F" w:rsidRPr="00DD50A4">
          <w:rPr>
            <w:rFonts w:ascii="仿宋_GB2312" w:eastAsia="仿宋_GB2312" w:hAnsi="微软雅黑" w:cs="宋体" w:hint="eastAsia"/>
            <w:color w:val="000000" w:themeColor="text1"/>
            <w:kern w:val="0"/>
            <w:sz w:val="32"/>
            <w:szCs w:val="32"/>
          </w:rPr>
          <w:t>大家要增强对美好生活的信心，不怕灾害，不怕困难，用自己勤劳的双手，把新家园建设得更好！</w:t>
        </w:r>
      </w:hyperlink>
    </w:p>
    <w:p w14:paraId="6F48EAAF" w14:textId="77777777" w:rsidR="00F35A6F" w:rsidRPr="00DD50A4"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themeColor="text1"/>
          <w:kern w:val="0"/>
          <w:sz w:val="32"/>
          <w:szCs w:val="32"/>
        </w:rPr>
      </w:pPr>
      <w:r w:rsidRPr="00DD50A4">
        <w:rPr>
          <w:rFonts w:ascii="仿宋_GB2312" w:eastAsia="仿宋_GB2312" w:hAnsi="楷体" w:cs="宋体" w:hint="eastAsia"/>
          <w:color w:val="000000" w:themeColor="text1"/>
          <w:kern w:val="0"/>
          <w:sz w:val="32"/>
          <w:szCs w:val="32"/>
        </w:rPr>
        <w:t>——2015年1月19日，习近平看望鲁甸地震灾区干部群众表示</w:t>
      </w:r>
    </w:p>
    <w:p w14:paraId="5B601F27" w14:textId="77777777" w:rsidR="00F35A6F" w:rsidRPr="00DD50A4" w:rsidRDefault="00E663A5" w:rsidP="00F35A6F">
      <w:pPr>
        <w:widowControl/>
        <w:shd w:val="clear" w:color="auto" w:fill="FFFFFF"/>
        <w:adjustRightInd w:val="0"/>
        <w:snapToGrid w:val="0"/>
        <w:spacing w:line="560" w:lineRule="exact"/>
        <w:ind w:firstLineChars="200" w:firstLine="420"/>
        <w:jc w:val="left"/>
        <w:rPr>
          <w:rFonts w:ascii="仿宋_GB2312" w:eastAsia="仿宋_GB2312" w:hAnsi="微软雅黑" w:cs="宋体"/>
          <w:color w:val="000000" w:themeColor="text1"/>
          <w:kern w:val="0"/>
          <w:sz w:val="32"/>
          <w:szCs w:val="32"/>
        </w:rPr>
      </w:pPr>
      <w:hyperlink r:id="rId10" w:tgtFrame="_blank" w:history="1">
        <w:r w:rsidR="00F35A6F" w:rsidRPr="00DD50A4">
          <w:rPr>
            <w:rFonts w:ascii="仿宋_GB2312" w:eastAsia="仿宋_GB2312" w:hAnsi="微软雅黑" w:cs="宋体" w:hint="eastAsia"/>
            <w:bCs/>
            <w:color w:val="000000" w:themeColor="text1"/>
            <w:kern w:val="0"/>
            <w:sz w:val="32"/>
            <w:szCs w:val="32"/>
          </w:rPr>
          <w:t>大灾大难是检验党组织和党员干部的时候，也是锻炼提高党组织和党员干部的时候</w:t>
        </w:r>
        <w:r w:rsidR="00F35A6F" w:rsidRPr="00DD50A4">
          <w:rPr>
            <w:rFonts w:ascii="仿宋_GB2312" w:eastAsia="仿宋_GB2312" w:hAnsi="微软雅黑" w:cs="宋体" w:hint="eastAsia"/>
            <w:color w:val="000000" w:themeColor="text1"/>
            <w:kern w:val="0"/>
            <w:sz w:val="32"/>
            <w:szCs w:val="32"/>
          </w:rPr>
          <w:t>，要引导各级党组织强化整体功能，教育党员干部提高思想政治素质、自觉改进作风，做到哪里危险多、</w:t>
        </w:r>
        <w:proofErr w:type="gramStart"/>
        <w:r w:rsidR="00F35A6F" w:rsidRPr="00DD50A4">
          <w:rPr>
            <w:rFonts w:ascii="仿宋_GB2312" w:eastAsia="仿宋_GB2312" w:hAnsi="微软雅黑" w:cs="宋体" w:hint="eastAsia"/>
            <w:color w:val="000000" w:themeColor="text1"/>
            <w:kern w:val="0"/>
            <w:sz w:val="32"/>
            <w:szCs w:val="32"/>
          </w:rPr>
          <w:t>哪里困难</w:t>
        </w:r>
        <w:proofErr w:type="gramEnd"/>
        <w:r w:rsidR="00F35A6F" w:rsidRPr="00DD50A4">
          <w:rPr>
            <w:rFonts w:ascii="仿宋_GB2312" w:eastAsia="仿宋_GB2312" w:hAnsi="微软雅黑" w:cs="宋体" w:hint="eastAsia"/>
            <w:color w:val="000000" w:themeColor="text1"/>
            <w:kern w:val="0"/>
            <w:sz w:val="32"/>
            <w:szCs w:val="32"/>
          </w:rPr>
          <w:t>大、哪里有群众需要，哪里就有共产党员的身影、哪里就有共产党人的奋斗。</w:t>
        </w:r>
      </w:hyperlink>
    </w:p>
    <w:p w14:paraId="11980472" w14:textId="77777777" w:rsidR="00F35A6F" w:rsidRPr="00DD50A4" w:rsidRDefault="00F35A6F" w:rsidP="00F35A6F">
      <w:pPr>
        <w:widowControl/>
        <w:shd w:val="clear" w:color="auto" w:fill="FFFFFF"/>
        <w:adjustRightInd w:val="0"/>
        <w:snapToGrid w:val="0"/>
        <w:spacing w:line="560" w:lineRule="exact"/>
        <w:ind w:firstLineChars="200" w:firstLine="640"/>
        <w:jc w:val="left"/>
        <w:rPr>
          <w:rFonts w:ascii="仿宋_GB2312" w:eastAsia="仿宋_GB2312" w:hAnsi="微软雅黑" w:cs="宋体"/>
          <w:color w:val="000000" w:themeColor="text1"/>
          <w:kern w:val="0"/>
          <w:sz w:val="32"/>
          <w:szCs w:val="32"/>
        </w:rPr>
      </w:pPr>
      <w:r w:rsidRPr="00DD50A4">
        <w:rPr>
          <w:rFonts w:ascii="仿宋_GB2312" w:eastAsia="仿宋_GB2312" w:hAnsi="楷体" w:cs="宋体" w:hint="eastAsia"/>
          <w:color w:val="000000" w:themeColor="text1"/>
          <w:kern w:val="0"/>
          <w:sz w:val="32"/>
          <w:szCs w:val="32"/>
        </w:rPr>
        <w:t>——2013年5月，习近平在芦山地震灾区考察强调</w:t>
      </w:r>
    </w:p>
    <w:p w14:paraId="0FEF44C3" w14:textId="77777777" w:rsidR="00F35A6F" w:rsidRPr="00DD50A4" w:rsidRDefault="00E663A5" w:rsidP="00F35A6F">
      <w:pPr>
        <w:pStyle w:val="a8"/>
        <w:shd w:val="clear" w:color="auto" w:fill="FFFFFF"/>
        <w:adjustRightInd w:val="0"/>
        <w:snapToGrid w:val="0"/>
        <w:spacing w:before="0" w:beforeAutospacing="0" w:after="0" w:afterAutospacing="0" w:line="560" w:lineRule="exact"/>
        <w:ind w:firstLineChars="200" w:firstLine="480"/>
        <w:rPr>
          <w:rFonts w:ascii="仿宋_GB2312" w:eastAsia="仿宋_GB2312" w:hAnsi="微软雅黑"/>
          <w:color w:val="000000" w:themeColor="text1"/>
          <w:sz w:val="32"/>
          <w:szCs w:val="32"/>
        </w:rPr>
      </w:pPr>
      <w:hyperlink r:id="rId11" w:tgtFrame="_blank" w:history="1">
        <w:r w:rsidR="00F35A6F" w:rsidRPr="00DD50A4">
          <w:rPr>
            <w:rStyle w:val="a9"/>
            <w:rFonts w:ascii="仿宋_GB2312" w:eastAsia="仿宋_GB2312" w:hAnsi="微软雅黑" w:hint="eastAsia"/>
            <w:color w:val="000000" w:themeColor="text1"/>
            <w:sz w:val="32"/>
            <w:szCs w:val="32"/>
            <w:u w:val="none"/>
          </w:rPr>
          <w:t>既要立足当前，科学精准打赢疫情防控阻击战，更要放眼长远，总结经验、吸取教训，针对这次疫情暴露出来的短板和不足，抓紧补短板、堵漏洞、强弱项，该坚持的坚持，该完善的完善，该建立的建立，该落实的落实，</w:t>
        </w:r>
        <w:r w:rsidR="00F35A6F" w:rsidRPr="00DD50A4">
          <w:rPr>
            <w:rStyle w:val="a3"/>
            <w:rFonts w:ascii="仿宋_GB2312" w:eastAsia="仿宋_GB2312" w:hAnsi="微软雅黑" w:hint="eastAsia"/>
            <w:color w:val="000000" w:themeColor="text1"/>
            <w:sz w:val="32"/>
            <w:szCs w:val="32"/>
          </w:rPr>
          <w:t>完善重大疫情防控体制机制，健全国家公共卫生应急管理体系。</w:t>
        </w:r>
      </w:hyperlink>
    </w:p>
    <w:p w14:paraId="692D9AEB"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楷体" w:hint="eastAsia"/>
          <w:color w:val="000000" w:themeColor="text1"/>
          <w:sz w:val="32"/>
          <w:szCs w:val="32"/>
        </w:rPr>
        <w:t>——2020年2月14日，习近平主持召开中央全面深化改革委员会第十二次会议并发表重要讲话强调</w:t>
      </w:r>
    </w:p>
    <w:p w14:paraId="159D1E69" w14:textId="77777777" w:rsidR="00F35A6F" w:rsidRPr="00DD50A4" w:rsidRDefault="00E663A5" w:rsidP="00F35A6F">
      <w:pPr>
        <w:pStyle w:val="a8"/>
        <w:shd w:val="clear" w:color="auto" w:fill="FFFFFF"/>
        <w:adjustRightInd w:val="0"/>
        <w:snapToGrid w:val="0"/>
        <w:spacing w:before="0" w:beforeAutospacing="0" w:after="0" w:afterAutospacing="0" w:line="560" w:lineRule="exact"/>
        <w:ind w:firstLineChars="200" w:firstLine="480"/>
        <w:rPr>
          <w:rFonts w:ascii="仿宋_GB2312" w:eastAsia="仿宋_GB2312" w:hAnsi="微软雅黑"/>
          <w:color w:val="000000" w:themeColor="text1"/>
          <w:sz w:val="32"/>
          <w:szCs w:val="32"/>
        </w:rPr>
      </w:pPr>
      <w:hyperlink r:id="rId12" w:tgtFrame="_blank" w:history="1">
        <w:r w:rsidR="00F35A6F" w:rsidRPr="00DD50A4">
          <w:rPr>
            <w:rStyle w:val="a9"/>
            <w:rFonts w:ascii="仿宋_GB2312" w:eastAsia="仿宋_GB2312" w:hAnsi="微软雅黑" w:hint="eastAsia"/>
            <w:color w:val="000000" w:themeColor="text1"/>
            <w:sz w:val="32"/>
            <w:szCs w:val="32"/>
            <w:u w:val="none"/>
          </w:rPr>
          <w:t>应急管理是国家治理体系和治理能力的重要组成部分，承担防范化解重大安全风险、及时应对处置各类灾害事故的重要职责，担负保护人民群众生命财产安全和维护社会稳定的重要使命。</w:t>
        </w:r>
        <w:r w:rsidR="00F35A6F" w:rsidRPr="00DD50A4">
          <w:rPr>
            <w:rStyle w:val="a3"/>
            <w:rFonts w:ascii="仿宋_GB2312" w:eastAsia="仿宋_GB2312" w:hAnsi="微软雅黑" w:hint="eastAsia"/>
            <w:color w:val="000000" w:themeColor="text1"/>
            <w:sz w:val="32"/>
            <w:szCs w:val="32"/>
          </w:rPr>
          <w:t>要发挥我国应急管理体系的特色和优势，借鉴</w:t>
        </w:r>
        <w:r w:rsidR="00F35A6F" w:rsidRPr="00DD50A4">
          <w:rPr>
            <w:rStyle w:val="a3"/>
            <w:rFonts w:ascii="仿宋_GB2312" w:eastAsia="仿宋_GB2312" w:hAnsi="微软雅黑" w:hint="eastAsia"/>
            <w:color w:val="000000" w:themeColor="text1"/>
            <w:sz w:val="32"/>
            <w:szCs w:val="32"/>
          </w:rPr>
          <w:lastRenderedPageBreak/>
          <w:t>国外应急管理有益做法，积极推进我国应急管理体系和能力现代化。</w:t>
        </w:r>
      </w:hyperlink>
    </w:p>
    <w:p w14:paraId="47A47158"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楷体" w:hint="eastAsia"/>
          <w:color w:val="000000" w:themeColor="text1"/>
          <w:sz w:val="32"/>
          <w:szCs w:val="32"/>
        </w:rPr>
        <w:t>——2019年11月29日，习近平在主持中共中央政治局第十九次集体学习时强调</w:t>
      </w:r>
    </w:p>
    <w:p w14:paraId="0A9D1696" w14:textId="77777777" w:rsidR="00F35A6F" w:rsidRPr="00DD50A4" w:rsidRDefault="00E663A5" w:rsidP="00F35A6F">
      <w:pPr>
        <w:pStyle w:val="a8"/>
        <w:shd w:val="clear" w:color="auto" w:fill="FFFFFF"/>
        <w:adjustRightInd w:val="0"/>
        <w:snapToGrid w:val="0"/>
        <w:spacing w:before="0" w:beforeAutospacing="0" w:after="0" w:afterAutospacing="0" w:line="560" w:lineRule="exact"/>
        <w:ind w:firstLineChars="200" w:firstLine="480"/>
        <w:rPr>
          <w:rFonts w:ascii="仿宋_GB2312" w:eastAsia="仿宋_GB2312" w:hAnsi="微软雅黑"/>
          <w:color w:val="000000" w:themeColor="text1"/>
          <w:sz w:val="32"/>
          <w:szCs w:val="32"/>
        </w:rPr>
      </w:pPr>
      <w:hyperlink r:id="rId13" w:tgtFrame="_blank" w:history="1">
        <w:r w:rsidR="00F35A6F" w:rsidRPr="00DD50A4">
          <w:rPr>
            <w:rStyle w:val="a9"/>
            <w:rFonts w:ascii="仿宋_GB2312" w:eastAsia="仿宋_GB2312" w:hAnsi="微软雅黑" w:hint="eastAsia"/>
            <w:color w:val="000000" w:themeColor="text1"/>
            <w:sz w:val="32"/>
            <w:szCs w:val="32"/>
            <w:u w:val="none"/>
          </w:rPr>
          <w:t>要健全风险防范化解机制，</w:t>
        </w:r>
        <w:r w:rsidR="00F35A6F" w:rsidRPr="00DD50A4">
          <w:rPr>
            <w:rStyle w:val="a3"/>
            <w:rFonts w:ascii="仿宋_GB2312" w:eastAsia="仿宋_GB2312" w:hAnsi="微软雅黑" w:hint="eastAsia"/>
            <w:color w:val="000000" w:themeColor="text1"/>
            <w:sz w:val="32"/>
            <w:szCs w:val="32"/>
          </w:rPr>
          <w:t>坚持从源头上防范化解重大安全风险，真正把问题解决在萌芽之时、成灾之前。</w:t>
        </w:r>
        <w:r w:rsidR="00F35A6F" w:rsidRPr="00DD50A4">
          <w:rPr>
            <w:rStyle w:val="a9"/>
            <w:rFonts w:ascii="仿宋_GB2312" w:eastAsia="仿宋_GB2312" w:hAnsi="微软雅黑" w:hint="eastAsia"/>
            <w:color w:val="000000" w:themeColor="text1"/>
            <w:sz w:val="32"/>
            <w:szCs w:val="32"/>
            <w:u w:val="none"/>
          </w:rPr>
          <w:t>要加强应急救援队伍建设，建设</w:t>
        </w:r>
        <w:proofErr w:type="gramStart"/>
        <w:r w:rsidR="00F35A6F" w:rsidRPr="00DD50A4">
          <w:rPr>
            <w:rStyle w:val="a9"/>
            <w:rFonts w:ascii="仿宋_GB2312" w:eastAsia="仿宋_GB2312" w:hAnsi="微软雅黑" w:hint="eastAsia"/>
            <w:color w:val="000000" w:themeColor="text1"/>
            <w:sz w:val="32"/>
            <w:szCs w:val="32"/>
            <w:u w:val="none"/>
          </w:rPr>
          <w:t>一支专常兼备</w:t>
        </w:r>
        <w:proofErr w:type="gramEnd"/>
        <w:r w:rsidR="00F35A6F" w:rsidRPr="00DD50A4">
          <w:rPr>
            <w:rStyle w:val="a9"/>
            <w:rFonts w:ascii="仿宋_GB2312" w:eastAsia="仿宋_GB2312" w:hAnsi="微软雅黑" w:hint="eastAsia"/>
            <w:color w:val="000000" w:themeColor="text1"/>
            <w:sz w:val="32"/>
            <w:szCs w:val="32"/>
            <w:u w:val="none"/>
          </w:rPr>
          <w:t>、反应灵敏、作风过硬、本领高强的应急救援队伍。要强化应急管理装备技术支撑，优化整合各类科技资源，推进应急管理科技自主创新，依靠科技提高应急管理的科学化、专业化、智能化、精细化水平。</w:t>
        </w:r>
      </w:hyperlink>
    </w:p>
    <w:p w14:paraId="4778354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楷体" w:hint="eastAsia"/>
          <w:color w:val="000000" w:themeColor="text1"/>
          <w:sz w:val="32"/>
          <w:szCs w:val="32"/>
        </w:rPr>
        <w:t>——2019年11月29日，习近平在主持中共中央政治局第十九次集体学习时强调</w:t>
      </w:r>
    </w:p>
    <w:p w14:paraId="69A00ABA" w14:textId="77777777" w:rsidR="00F35A6F" w:rsidRPr="00DD50A4" w:rsidRDefault="00E663A5" w:rsidP="00F35A6F">
      <w:pPr>
        <w:pStyle w:val="a8"/>
        <w:shd w:val="clear" w:color="auto" w:fill="FFFFFF"/>
        <w:adjustRightInd w:val="0"/>
        <w:snapToGrid w:val="0"/>
        <w:spacing w:before="0" w:beforeAutospacing="0" w:after="0" w:afterAutospacing="0" w:line="560" w:lineRule="exact"/>
        <w:ind w:firstLineChars="200" w:firstLine="480"/>
        <w:rPr>
          <w:rFonts w:ascii="仿宋_GB2312" w:eastAsia="仿宋_GB2312" w:hAnsi="微软雅黑"/>
          <w:color w:val="000000" w:themeColor="text1"/>
          <w:sz w:val="32"/>
          <w:szCs w:val="32"/>
        </w:rPr>
      </w:pPr>
      <w:hyperlink r:id="rId14" w:tgtFrame="_blank" w:history="1">
        <w:r w:rsidR="00F35A6F" w:rsidRPr="00DD50A4">
          <w:rPr>
            <w:rStyle w:val="a9"/>
            <w:rFonts w:ascii="仿宋_GB2312" w:eastAsia="仿宋_GB2312" w:hAnsi="微软雅黑" w:hint="eastAsia"/>
            <w:color w:val="000000" w:themeColor="text1"/>
            <w:sz w:val="32"/>
            <w:szCs w:val="32"/>
            <w:u w:val="none"/>
          </w:rPr>
          <w:t>应急管理部门全年365天、每天24小时都应急值守，随时可能面对极端情况和生死考验。</w:t>
        </w:r>
        <w:r w:rsidR="00F35A6F" w:rsidRPr="00DD50A4">
          <w:rPr>
            <w:rStyle w:val="a3"/>
            <w:rFonts w:ascii="仿宋_GB2312" w:eastAsia="仿宋_GB2312" w:hAnsi="微软雅黑" w:hint="eastAsia"/>
            <w:color w:val="000000" w:themeColor="text1"/>
            <w:sz w:val="32"/>
            <w:szCs w:val="32"/>
          </w:rPr>
          <w:t>应急救援队伍全体指战员要做到对党忠诚、纪律严明、赴汤蹈火、竭诚为民，成为党和人民信得过的力量。</w:t>
        </w:r>
      </w:hyperlink>
    </w:p>
    <w:p w14:paraId="3BC87509"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楷体" w:hint="eastAsia"/>
          <w:color w:val="000000" w:themeColor="text1"/>
          <w:sz w:val="32"/>
          <w:szCs w:val="32"/>
        </w:rPr>
        <w:t>——2019年11月29日，习近平在主持中共中央政治局第十九次集体学习时指出</w:t>
      </w:r>
    </w:p>
    <w:p w14:paraId="143EB097" w14:textId="77777777" w:rsidR="00F35A6F" w:rsidRPr="00DD50A4" w:rsidRDefault="00E663A5" w:rsidP="00F35A6F">
      <w:pPr>
        <w:pStyle w:val="a8"/>
        <w:shd w:val="clear" w:color="auto" w:fill="FFFFFF"/>
        <w:adjustRightInd w:val="0"/>
        <w:snapToGrid w:val="0"/>
        <w:spacing w:before="0" w:beforeAutospacing="0" w:after="0" w:afterAutospacing="0" w:line="560" w:lineRule="exact"/>
        <w:ind w:firstLineChars="200" w:firstLine="480"/>
        <w:rPr>
          <w:rFonts w:ascii="仿宋_GB2312" w:eastAsia="仿宋_GB2312" w:hAnsi="微软雅黑"/>
          <w:color w:val="000000" w:themeColor="text1"/>
          <w:sz w:val="32"/>
          <w:szCs w:val="32"/>
        </w:rPr>
      </w:pPr>
      <w:hyperlink r:id="rId15" w:tgtFrame="_blank" w:history="1">
        <w:r w:rsidR="00F35A6F" w:rsidRPr="00DD50A4">
          <w:rPr>
            <w:rStyle w:val="a9"/>
            <w:rFonts w:ascii="仿宋_GB2312" w:eastAsia="仿宋_GB2312" w:hAnsi="微软雅黑" w:hint="eastAsia"/>
            <w:color w:val="000000" w:themeColor="text1"/>
            <w:sz w:val="32"/>
            <w:szCs w:val="32"/>
            <w:u w:val="none"/>
          </w:rPr>
          <w:t>组建国家综合性消防救援队伍，是党中央适应国家治理体系和治理能力现代化作出的战略决策，是立足我国国情和灾害事故特点、</w:t>
        </w:r>
        <w:r w:rsidR="00F35A6F" w:rsidRPr="00DD50A4">
          <w:rPr>
            <w:rStyle w:val="a3"/>
            <w:rFonts w:ascii="仿宋_GB2312" w:eastAsia="仿宋_GB2312" w:hAnsi="微软雅黑" w:hint="eastAsia"/>
            <w:color w:val="000000" w:themeColor="text1"/>
            <w:sz w:val="32"/>
            <w:szCs w:val="32"/>
          </w:rPr>
          <w:t>构建新时代国家应急救援体系</w:t>
        </w:r>
        <w:r w:rsidR="00F35A6F" w:rsidRPr="00DD50A4">
          <w:rPr>
            <w:rStyle w:val="a9"/>
            <w:rFonts w:ascii="仿宋_GB2312" w:eastAsia="仿宋_GB2312" w:hAnsi="微软雅黑" w:hint="eastAsia"/>
            <w:color w:val="000000" w:themeColor="text1"/>
            <w:sz w:val="32"/>
            <w:szCs w:val="32"/>
            <w:u w:val="none"/>
          </w:rPr>
          <w:t>的重要举措，对提高防灾减灾救灾能力、维护社会公共安全、保护人民生命财产安全具有重大意义。</w:t>
        </w:r>
      </w:hyperlink>
    </w:p>
    <w:p w14:paraId="44094DEC"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hAnsi="微软雅黑"/>
          <w:color w:val="000000" w:themeColor="text1"/>
          <w:sz w:val="32"/>
          <w:szCs w:val="32"/>
        </w:rPr>
      </w:pPr>
      <w:r w:rsidRPr="00DD50A4">
        <w:rPr>
          <w:rFonts w:ascii="仿宋_GB2312" w:eastAsia="仿宋_GB2312" w:hAnsi="楷体" w:hint="eastAsia"/>
          <w:color w:val="000000" w:themeColor="text1"/>
          <w:sz w:val="32"/>
          <w:szCs w:val="32"/>
        </w:rPr>
        <w:lastRenderedPageBreak/>
        <w:t>——2018年11月9日，习近平向国家综合性消防救援队伍授旗并致训词强调</w:t>
      </w:r>
    </w:p>
    <w:p w14:paraId="33FF3200" w14:textId="77777777" w:rsidR="00F35A6F" w:rsidRPr="00E8436B" w:rsidRDefault="00F35A6F" w:rsidP="00CE090E">
      <w:pPr>
        <w:widowControl/>
        <w:shd w:val="clear" w:color="auto" w:fill="FFFFFF"/>
        <w:adjustRightInd w:val="0"/>
        <w:snapToGrid w:val="0"/>
        <w:spacing w:line="560" w:lineRule="exact"/>
        <w:ind w:firstLine="540"/>
        <w:jc w:val="left"/>
        <w:rPr>
          <w:rFonts w:ascii="仿宋_GB2312" w:eastAsia="仿宋_GB2312" w:hAnsi="宋体" w:cs="宋体"/>
          <w:kern w:val="0"/>
          <w:sz w:val="32"/>
          <w:szCs w:val="32"/>
        </w:rPr>
      </w:pPr>
    </w:p>
    <w:sectPr w:rsidR="00F35A6F" w:rsidRPr="00E8436B" w:rsidSect="00846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A3137" w14:textId="77777777" w:rsidR="00E663A5" w:rsidRDefault="00E663A5" w:rsidP="00F35A6F">
      <w:r>
        <w:separator/>
      </w:r>
    </w:p>
  </w:endnote>
  <w:endnote w:type="continuationSeparator" w:id="0">
    <w:p w14:paraId="4E56806B" w14:textId="77777777" w:rsidR="00E663A5" w:rsidRDefault="00E663A5" w:rsidP="00F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850B8" w14:textId="77777777" w:rsidR="00E663A5" w:rsidRDefault="00E663A5" w:rsidP="00F35A6F">
      <w:r>
        <w:separator/>
      </w:r>
    </w:p>
  </w:footnote>
  <w:footnote w:type="continuationSeparator" w:id="0">
    <w:p w14:paraId="11B407F0" w14:textId="77777777" w:rsidR="00E663A5" w:rsidRDefault="00E663A5" w:rsidP="00F3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A6"/>
    <w:rsid w:val="002613B4"/>
    <w:rsid w:val="003672F1"/>
    <w:rsid w:val="003D5AD8"/>
    <w:rsid w:val="00465AFD"/>
    <w:rsid w:val="007449D1"/>
    <w:rsid w:val="00846DF4"/>
    <w:rsid w:val="00932255"/>
    <w:rsid w:val="00B02647"/>
    <w:rsid w:val="00B659A6"/>
    <w:rsid w:val="00C03D63"/>
    <w:rsid w:val="00CE090E"/>
    <w:rsid w:val="00E663A5"/>
    <w:rsid w:val="00E8436B"/>
    <w:rsid w:val="00F3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3A92"/>
  <w15:docId w15:val="{FE89F999-EDAC-4D8E-ABB8-F8160C91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9A6"/>
    <w:rPr>
      <w:b/>
      <w:bCs/>
    </w:rPr>
  </w:style>
  <w:style w:type="character" w:customStyle="1" w:styleId="caozuoquv1">
    <w:name w:val="caozuoquv1"/>
    <w:basedOn w:val="a0"/>
    <w:rsid w:val="00B659A6"/>
    <w:rPr>
      <w:color w:val="636363"/>
      <w:sz w:val="21"/>
      <w:szCs w:val="21"/>
    </w:rPr>
  </w:style>
  <w:style w:type="character" w:customStyle="1" w:styleId="fl2">
    <w:name w:val="fl2"/>
    <w:basedOn w:val="a0"/>
    <w:rsid w:val="00B659A6"/>
  </w:style>
  <w:style w:type="paragraph" w:styleId="a4">
    <w:name w:val="header"/>
    <w:basedOn w:val="a"/>
    <w:link w:val="a5"/>
    <w:uiPriority w:val="99"/>
    <w:unhideWhenUsed/>
    <w:rsid w:val="00F35A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5A6F"/>
    <w:rPr>
      <w:sz w:val="18"/>
      <w:szCs w:val="18"/>
    </w:rPr>
  </w:style>
  <w:style w:type="paragraph" w:styleId="a6">
    <w:name w:val="footer"/>
    <w:basedOn w:val="a"/>
    <w:link w:val="a7"/>
    <w:uiPriority w:val="99"/>
    <w:unhideWhenUsed/>
    <w:rsid w:val="00F35A6F"/>
    <w:pPr>
      <w:tabs>
        <w:tab w:val="center" w:pos="4153"/>
        <w:tab w:val="right" w:pos="8306"/>
      </w:tabs>
      <w:snapToGrid w:val="0"/>
      <w:jc w:val="left"/>
    </w:pPr>
    <w:rPr>
      <w:sz w:val="18"/>
      <w:szCs w:val="18"/>
    </w:rPr>
  </w:style>
  <w:style w:type="character" w:customStyle="1" w:styleId="a7">
    <w:name w:val="页脚 字符"/>
    <w:basedOn w:val="a0"/>
    <w:link w:val="a6"/>
    <w:uiPriority w:val="99"/>
    <w:rsid w:val="00F35A6F"/>
    <w:rPr>
      <w:sz w:val="18"/>
      <w:szCs w:val="18"/>
    </w:rPr>
  </w:style>
  <w:style w:type="paragraph" w:styleId="a8">
    <w:name w:val="Normal (Web)"/>
    <w:basedOn w:val="a"/>
    <w:uiPriority w:val="99"/>
    <w:unhideWhenUsed/>
    <w:rsid w:val="00F35A6F"/>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F3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1338">
      <w:bodyDiv w:val="1"/>
      <w:marLeft w:val="0"/>
      <w:marRight w:val="0"/>
      <w:marTop w:val="0"/>
      <w:marBottom w:val="0"/>
      <w:divBdr>
        <w:top w:val="none" w:sz="0" w:space="0" w:color="auto"/>
        <w:left w:val="none" w:sz="0" w:space="0" w:color="auto"/>
        <w:bottom w:val="none" w:sz="0" w:space="0" w:color="auto"/>
        <w:right w:val="none" w:sz="0" w:space="0" w:color="auto"/>
      </w:divBdr>
      <w:divsChild>
        <w:div w:id="1567446943">
          <w:marLeft w:val="0"/>
          <w:marRight w:val="0"/>
          <w:marTop w:val="0"/>
          <w:marBottom w:val="0"/>
          <w:divBdr>
            <w:top w:val="none" w:sz="0" w:space="0" w:color="auto"/>
            <w:left w:val="none" w:sz="0" w:space="0" w:color="auto"/>
            <w:bottom w:val="none" w:sz="0" w:space="0" w:color="auto"/>
            <w:right w:val="none" w:sz="0" w:space="0" w:color="auto"/>
          </w:divBdr>
          <w:divsChild>
            <w:div w:id="1331789692">
              <w:marLeft w:val="0"/>
              <w:marRight w:val="0"/>
              <w:marTop w:val="0"/>
              <w:marBottom w:val="0"/>
              <w:divBdr>
                <w:top w:val="none" w:sz="0" w:space="0" w:color="auto"/>
                <w:left w:val="none" w:sz="0" w:space="0" w:color="auto"/>
                <w:bottom w:val="none" w:sz="0" w:space="0" w:color="auto"/>
                <w:right w:val="none" w:sz="0" w:space="0" w:color="auto"/>
              </w:divBdr>
              <w:divsChild>
                <w:div w:id="2073190275">
                  <w:marLeft w:val="0"/>
                  <w:marRight w:val="0"/>
                  <w:marTop w:val="300"/>
                  <w:marBottom w:val="150"/>
                  <w:divBdr>
                    <w:top w:val="single" w:sz="6" w:space="0" w:color="CCCCCC"/>
                    <w:left w:val="single" w:sz="6" w:space="0" w:color="CCCCCC"/>
                    <w:bottom w:val="single" w:sz="6" w:space="31" w:color="CCCCCC"/>
                    <w:right w:val="single" w:sz="6" w:space="0" w:color="CCCCCC"/>
                  </w:divBdr>
                  <w:divsChild>
                    <w:div w:id="1045524017">
                      <w:marLeft w:val="0"/>
                      <w:marRight w:val="0"/>
                      <w:marTop w:val="300"/>
                      <w:marBottom w:val="975"/>
                      <w:divBdr>
                        <w:top w:val="none" w:sz="0" w:space="0" w:color="auto"/>
                        <w:left w:val="none" w:sz="0" w:space="0" w:color="auto"/>
                        <w:bottom w:val="none" w:sz="0" w:space="0" w:color="auto"/>
                        <w:right w:val="none" w:sz="0" w:space="0" w:color="auto"/>
                      </w:divBdr>
                      <w:divsChild>
                        <w:div w:id="522549014">
                          <w:marLeft w:val="0"/>
                          <w:marRight w:val="0"/>
                          <w:marTop w:val="900"/>
                          <w:marBottom w:val="0"/>
                          <w:divBdr>
                            <w:top w:val="none" w:sz="0" w:space="0" w:color="auto"/>
                            <w:left w:val="none" w:sz="0" w:space="0" w:color="auto"/>
                            <w:bottom w:val="none" w:sz="0" w:space="0" w:color="auto"/>
                            <w:right w:val="none" w:sz="0" w:space="0" w:color="auto"/>
                          </w:divBdr>
                        </w:div>
                        <w:div w:id="287443870">
                          <w:marLeft w:val="0"/>
                          <w:marRight w:val="0"/>
                          <w:marTop w:val="300"/>
                          <w:marBottom w:val="600"/>
                          <w:divBdr>
                            <w:top w:val="none" w:sz="0" w:space="0" w:color="auto"/>
                            <w:left w:val="none" w:sz="0" w:space="0" w:color="auto"/>
                            <w:bottom w:val="none" w:sz="0" w:space="0" w:color="auto"/>
                            <w:right w:val="none" w:sz="0" w:space="0" w:color="auto"/>
                          </w:divBdr>
                          <w:divsChild>
                            <w:div w:id="5770543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5868">
      <w:bodyDiv w:val="1"/>
      <w:marLeft w:val="0"/>
      <w:marRight w:val="0"/>
      <w:marTop w:val="0"/>
      <w:marBottom w:val="0"/>
      <w:divBdr>
        <w:top w:val="none" w:sz="0" w:space="0" w:color="auto"/>
        <w:left w:val="none" w:sz="0" w:space="0" w:color="auto"/>
        <w:bottom w:val="none" w:sz="0" w:space="0" w:color="auto"/>
        <w:right w:val="none" w:sz="0" w:space="0" w:color="auto"/>
      </w:divBdr>
      <w:divsChild>
        <w:div w:id="1552770239">
          <w:marLeft w:val="0"/>
          <w:marRight w:val="0"/>
          <w:marTop w:val="0"/>
          <w:marBottom w:val="0"/>
          <w:divBdr>
            <w:top w:val="none" w:sz="0" w:space="0" w:color="auto"/>
            <w:left w:val="none" w:sz="0" w:space="0" w:color="auto"/>
            <w:bottom w:val="none" w:sz="0" w:space="0" w:color="auto"/>
            <w:right w:val="none" w:sz="0" w:space="0" w:color="auto"/>
          </w:divBdr>
          <w:divsChild>
            <w:div w:id="981348918">
              <w:marLeft w:val="0"/>
              <w:marRight w:val="0"/>
              <w:marTop w:val="0"/>
              <w:marBottom w:val="0"/>
              <w:divBdr>
                <w:top w:val="none" w:sz="0" w:space="0" w:color="auto"/>
                <w:left w:val="none" w:sz="0" w:space="0" w:color="auto"/>
                <w:bottom w:val="none" w:sz="0" w:space="0" w:color="auto"/>
                <w:right w:val="none" w:sz="0" w:space="0" w:color="auto"/>
              </w:divBdr>
              <w:divsChild>
                <w:div w:id="1605528535">
                  <w:marLeft w:val="0"/>
                  <w:marRight w:val="0"/>
                  <w:marTop w:val="300"/>
                  <w:marBottom w:val="150"/>
                  <w:divBdr>
                    <w:top w:val="single" w:sz="6" w:space="0" w:color="CCCCCC"/>
                    <w:left w:val="single" w:sz="6" w:space="0" w:color="CCCCCC"/>
                    <w:bottom w:val="single" w:sz="6" w:space="31" w:color="CCCCCC"/>
                    <w:right w:val="single" w:sz="6" w:space="0" w:color="CCCCCC"/>
                  </w:divBdr>
                  <w:divsChild>
                    <w:div w:id="1489326211">
                      <w:marLeft w:val="0"/>
                      <w:marRight w:val="0"/>
                      <w:marTop w:val="300"/>
                      <w:marBottom w:val="975"/>
                      <w:divBdr>
                        <w:top w:val="none" w:sz="0" w:space="0" w:color="auto"/>
                        <w:left w:val="none" w:sz="0" w:space="0" w:color="auto"/>
                        <w:bottom w:val="none" w:sz="0" w:space="0" w:color="auto"/>
                        <w:right w:val="none" w:sz="0" w:space="0" w:color="auto"/>
                      </w:divBdr>
                      <w:divsChild>
                        <w:div w:id="1634749686">
                          <w:marLeft w:val="0"/>
                          <w:marRight w:val="0"/>
                          <w:marTop w:val="900"/>
                          <w:marBottom w:val="0"/>
                          <w:divBdr>
                            <w:top w:val="none" w:sz="0" w:space="0" w:color="auto"/>
                            <w:left w:val="none" w:sz="0" w:space="0" w:color="auto"/>
                            <w:bottom w:val="none" w:sz="0" w:space="0" w:color="auto"/>
                            <w:right w:val="none" w:sz="0" w:space="0" w:color="auto"/>
                          </w:divBdr>
                        </w:div>
                        <w:div w:id="1383403246">
                          <w:marLeft w:val="0"/>
                          <w:marRight w:val="0"/>
                          <w:marTop w:val="300"/>
                          <w:marBottom w:val="600"/>
                          <w:divBdr>
                            <w:top w:val="none" w:sz="0" w:space="0" w:color="auto"/>
                            <w:left w:val="none" w:sz="0" w:space="0" w:color="auto"/>
                            <w:bottom w:val="none" w:sz="0" w:space="0" w:color="auto"/>
                            <w:right w:val="none" w:sz="0" w:space="0" w:color="auto"/>
                          </w:divBdr>
                          <w:divsChild>
                            <w:div w:id="607202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6957">
      <w:bodyDiv w:val="1"/>
      <w:marLeft w:val="0"/>
      <w:marRight w:val="0"/>
      <w:marTop w:val="0"/>
      <w:marBottom w:val="0"/>
      <w:divBdr>
        <w:top w:val="none" w:sz="0" w:space="0" w:color="auto"/>
        <w:left w:val="none" w:sz="0" w:space="0" w:color="auto"/>
        <w:bottom w:val="none" w:sz="0" w:space="0" w:color="auto"/>
        <w:right w:val="none" w:sz="0" w:space="0" w:color="auto"/>
      </w:divBdr>
      <w:divsChild>
        <w:div w:id="442967043">
          <w:marLeft w:val="0"/>
          <w:marRight w:val="0"/>
          <w:marTop w:val="0"/>
          <w:marBottom w:val="0"/>
          <w:divBdr>
            <w:top w:val="none" w:sz="0" w:space="0" w:color="auto"/>
            <w:left w:val="none" w:sz="0" w:space="0" w:color="auto"/>
            <w:bottom w:val="none" w:sz="0" w:space="0" w:color="auto"/>
            <w:right w:val="none" w:sz="0" w:space="0" w:color="auto"/>
          </w:divBdr>
          <w:divsChild>
            <w:div w:id="1477988879">
              <w:marLeft w:val="0"/>
              <w:marRight w:val="0"/>
              <w:marTop w:val="0"/>
              <w:marBottom w:val="0"/>
              <w:divBdr>
                <w:top w:val="none" w:sz="0" w:space="0" w:color="auto"/>
                <w:left w:val="none" w:sz="0" w:space="0" w:color="auto"/>
                <w:bottom w:val="none" w:sz="0" w:space="0" w:color="auto"/>
                <w:right w:val="none" w:sz="0" w:space="0" w:color="auto"/>
              </w:divBdr>
              <w:divsChild>
                <w:div w:id="1986003296">
                  <w:marLeft w:val="0"/>
                  <w:marRight w:val="0"/>
                  <w:marTop w:val="300"/>
                  <w:marBottom w:val="150"/>
                  <w:divBdr>
                    <w:top w:val="single" w:sz="6" w:space="0" w:color="CCCCCC"/>
                    <w:left w:val="single" w:sz="6" w:space="0" w:color="CCCCCC"/>
                    <w:bottom w:val="single" w:sz="6" w:space="31" w:color="CCCCCC"/>
                    <w:right w:val="single" w:sz="6" w:space="0" w:color="CCCCCC"/>
                  </w:divBdr>
                  <w:divsChild>
                    <w:div w:id="416288238">
                      <w:marLeft w:val="0"/>
                      <w:marRight w:val="0"/>
                      <w:marTop w:val="300"/>
                      <w:marBottom w:val="975"/>
                      <w:divBdr>
                        <w:top w:val="none" w:sz="0" w:space="0" w:color="auto"/>
                        <w:left w:val="none" w:sz="0" w:space="0" w:color="auto"/>
                        <w:bottom w:val="none" w:sz="0" w:space="0" w:color="auto"/>
                        <w:right w:val="none" w:sz="0" w:space="0" w:color="auto"/>
                      </w:divBdr>
                      <w:divsChild>
                        <w:div w:id="195772792">
                          <w:marLeft w:val="0"/>
                          <w:marRight w:val="0"/>
                          <w:marTop w:val="900"/>
                          <w:marBottom w:val="0"/>
                          <w:divBdr>
                            <w:top w:val="none" w:sz="0" w:space="0" w:color="auto"/>
                            <w:left w:val="none" w:sz="0" w:space="0" w:color="auto"/>
                            <w:bottom w:val="none" w:sz="0" w:space="0" w:color="auto"/>
                            <w:right w:val="none" w:sz="0" w:space="0" w:color="auto"/>
                          </w:divBdr>
                        </w:div>
                        <w:div w:id="1899975990">
                          <w:marLeft w:val="0"/>
                          <w:marRight w:val="0"/>
                          <w:marTop w:val="300"/>
                          <w:marBottom w:val="600"/>
                          <w:divBdr>
                            <w:top w:val="none" w:sz="0" w:space="0" w:color="auto"/>
                            <w:left w:val="none" w:sz="0" w:space="0" w:color="auto"/>
                            <w:bottom w:val="none" w:sz="0" w:space="0" w:color="auto"/>
                            <w:right w:val="none" w:sz="0" w:space="0" w:color="auto"/>
                          </w:divBdr>
                          <w:divsChild>
                            <w:div w:id="634339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76027">
      <w:bodyDiv w:val="1"/>
      <w:marLeft w:val="0"/>
      <w:marRight w:val="0"/>
      <w:marTop w:val="0"/>
      <w:marBottom w:val="0"/>
      <w:divBdr>
        <w:top w:val="none" w:sz="0" w:space="0" w:color="auto"/>
        <w:left w:val="none" w:sz="0" w:space="0" w:color="auto"/>
        <w:bottom w:val="none" w:sz="0" w:space="0" w:color="auto"/>
        <w:right w:val="none" w:sz="0" w:space="0" w:color="auto"/>
      </w:divBdr>
      <w:divsChild>
        <w:div w:id="748236351">
          <w:marLeft w:val="0"/>
          <w:marRight w:val="0"/>
          <w:marTop w:val="0"/>
          <w:marBottom w:val="0"/>
          <w:divBdr>
            <w:top w:val="none" w:sz="0" w:space="0" w:color="auto"/>
            <w:left w:val="none" w:sz="0" w:space="0" w:color="auto"/>
            <w:bottom w:val="none" w:sz="0" w:space="0" w:color="auto"/>
            <w:right w:val="none" w:sz="0" w:space="0" w:color="auto"/>
          </w:divBdr>
          <w:divsChild>
            <w:div w:id="2083480247">
              <w:marLeft w:val="0"/>
              <w:marRight w:val="0"/>
              <w:marTop w:val="0"/>
              <w:marBottom w:val="0"/>
              <w:divBdr>
                <w:top w:val="none" w:sz="0" w:space="0" w:color="auto"/>
                <w:left w:val="none" w:sz="0" w:space="0" w:color="auto"/>
                <w:bottom w:val="none" w:sz="0" w:space="0" w:color="auto"/>
                <w:right w:val="none" w:sz="0" w:space="0" w:color="auto"/>
              </w:divBdr>
              <w:divsChild>
                <w:div w:id="2036073816">
                  <w:marLeft w:val="0"/>
                  <w:marRight w:val="0"/>
                  <w:marTop w:val="300"/>
                  <w:marBottom w:val="150"/>
                  <w:divBdr>
                    <w:top w:val="single" w:sz="6" w:space="0" w:color="CCCCCC"/>
                    <w:left w:val="single" w:sz="6" w:space="0" w:color="CCCCCC"/>
                    <w:bottom w:val="single" w:sz="6" w:space="31" w:color="CCCCCC"/>
                    <w:right w:val="single" w:sz="6" w:space="0" w:color="CCCCCC"/>
                  </w:divBdr>
                  <w:divsChild>
                    <w:div w:id="2073960396">
                      <w:marLeft w:val="0"/>
                      <w:marRight w:val="0"/>
                      <w:marTop w:val="300"/>
                      <w:marBottom w:val="975"/>
                      <w:divBdr>
                        <w:top w:val="none" w:sz="0" w:space="0" w:color="auto"/>
                        <w:left w:val="none" w:sz="0" w:space="0" w:color="auto"/>
                        <w:bottom w:val="none" w:sz="0" w:space="0" w:color="auto"/>
                        <w:right w:val="none" w:sz="0" w:space="0" w:color="auto"/>
                      </w:divBdr>
                      <w:divsChild>
                        <w:div w:id="987251571">
                          <w:marLeft w:val="0"/>
                          <w:marRight w:val="0"/>
                          <w:marTop w:val="900"/>
                          <w:marBottom w:val="0"/>
                          <w:divBdr>
                            <w:top w:val="none" w:sz="0" w:space="0" w:color="auto"/>
                            <w:left w:val="none" w:sz="0" w:space="0" w:color="auto"/>
                            <w:bottom w:val="none" w:sz="0" w:space="0" w:color="auto"/>
                            <w:right w:val="none" w:sz="0" w:space="0" w:color="auto"/>
                          </w:divBdr>
                        </w:div>
                        <w:div w:id="225068470">
                          <w:marLeft w:val="0"/>
                          <w:marRight w:val="0"/>
                          <w:marTop w:val="300"/>
                          <w:marBottom w:val="600"/>
                          <w:divBdr>
                            <w:top w:val="none" w:sz="0" w:space="0" w:color="auto"/>
                            <w:left w:val="none" w:sz="0" w:space="0" w:color="auto"/>
                            <w:bottom w:val="none" w:sz="0" w:space="0" w:color="auto"/>
                            <w:right w:val="none" w:sz="0" w:space="0" w:color="auto"/>
                          </w:divBdr>
                          <w:divsChild>
                            <w:div w:id="715155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423899">
      <w:bodyDiv w:val="1"/>
      <w:marLeft w:val="0"/>
      <w:marRight w:val="0"/>
      <w:marTop w:val="0"/>
      <w:marBottom w:val="0"/>
      <w:divBdr>
        <w:top w:val="none" w:sz="0" w:space="0" w:color="auto"/>
        <w:left w:val="none" w:sz="0" w:space="0" w:color="auto"/>
        <w:bottom w:val="none" w:sz="0" w:space="0" w:color="auto"/>
        <w:right w:val="none" w:sz="0" w:space="0" w:color="auto"/>
      </w:divBdr>
      <w:divsChild>
        <w:div w:id="348532190">
          <w:marLeft w:val="0"/>
          <w:marRight w:val="0"/>
          <w:marTop w:val="0"/>
          <w:marBottom w:val="0"/>
          <w:divBdr>
            <w:top w:val="none" w:sz="0" w:space="0" w:color="auto"/>
            <w:left w:val="none" w:sz="0" w:space="0" w:color="auto"/>
            <w:bottom w:val="none" w:sz="0" w:space="0" w:color="auto"/>
            <w:right w:val="none" w:sz="0" w:space="0" w:color="auto"/>
          </w:divBdr>
          <w:divsChild>
            <w:div w:id="1666981760">
              <w:marLeft w:val="0"/>
              <w:marRight w:val="0"/>
              <w:marTop w:val="0"/>
              <w:marBottom w:val="0"/>
              <w:divBdr>
                <w:top w:val="none" w:sz="0" w:space="0" w:color="auto"/>
                <w:left w:val="none" w:sz="0" w:space="0" w:color="auto"/>
                <w:bottom w:val="none" w:sz="0" w:space="0" w:color="auto"/>
                <w:right w:val="none" w:sz="0" w:space="0" w:color="auto"/>
              </w:divBdr>
              <w:divsChild>
                <w:div w:id="254436235">
                  <w:marLeft w:val="0"/>
                  <w:marRight w:val="0"/>
                  <w:marTop w:val="300"/>
                  <w:marBottom w:val="150"/>
                  <w:divBdr>
                    <w:top w:val="single" w:sz="6" w:space="0" w:color="CCCCCC"/>
                    <w:left w:val="single" w:sz="6" w:space="0" w:color="CCCCCC"/>
                    <w:bottom w:val="single" w:sz="6" w:space="31" w:color="CCCCCC"/>
                    <w:right w:val="single" w:sz="6" w:space="0" w:color="CCCCCC"/>
                  </w:divBdr>
                  <w:divsChild>
                    <w:div w:id="2101101610">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078790816">
      <w:bodyDiv w:val="1"/>
      <w:marLeft w:val="0"/>
      <w:marRight w:val="0"/>
      <w:marTop w:val="0"/>
      <w:marBottom w:val="0"/>
      <w:divBdr>
        <w:top w:val="none" w:sz="0" w:space="0" w:color="auto"/>
        <w:left w:val="none" w:sz="0" w:space="0" w:color="auto"/>
        <w:bottom w:val="none" w:sz="0" w:space="0" w:color="auto"/>
        <w:right w:val="none" w:sz="0" w:space="0" w:color="auto"/>
      </w:divBdr>
      <w:divsChild>
        <w:div w:id="1951933321">
          <w:marLeft w:val="0"/>
          <w:marRight w:val="0"/>
          <w:marTop w:val="0"/>
          <w:marBottom w:val="0"/>
          <w:divBdr>
            <w:top w:val="none" w:sz="0" w:space="0" w:color="auto"/>
            <w:left w:val="none" w:sz="0" w:space="0" w:color="auto"/>
            <w:bottom w:val="none" w:sz="0" w:space="0" w:color="auto"/>
            <w:right w:val="none" w:sz="0" w:space="0" w:color="auto"/>
          </w:divBdr>
          <w:divsChild>
            <w:div w:id="1729836042">
              <w:marLeft w:val="0"/>
              <w:marRight w:val="0"/>
              <w:marTop w:val="0"/>
              <w:marBottom w:val="0"/>
              <w:divBdr>
                <w:top w:val="none" w:sz="0" w:space="0" w:color="auto"/>
                <w:left w:val="none" w:sz="0" w:space="0" w:color="auto"/>
                <w:bottom w:val="none" w:sz="0" w:space="0" w:color="auto"/>
                <w:right w:val="none" w:sz="0" w:space="0" w:color="auto"/>
              </w:divBdr>
              <w:divsChild>
                <w:div w:id="446394115">
                  <w:marLeft w:val="0"/>
                  <w:marRight w:val="0"/>
                  <w:marTop w:val="300"/>
                  <w:marBottom w:val="150"/>
                  <w:divBdr>
                    <w:top w:val="single" w:sz="6" w:space="0" w:color="CCCCCC"/>
                    <w:left w:val="single" w:sz="6" w:space="0" w:color="CCCCCC"/>
                    <w:bottom w:val="single" w:sz="6" w:space="31" w:color="CCCCCC"/>
                    <w:right w:val="single" w:sz="6" w:space="0" w:color="CCCCCC"/>
                  </w:divBdr>
                  <w:divsChild>
                    <w:div w:id="626352906">
                      <w:marLeft w:val="0"/>
                      <w:marRight w:val="0"/>
                      <w:marTop w:val="300"/>
                      <w:marBottom w:val="975"/>
                      <w:divBdr>
                        <w:top w:val="none" w:sz="0" w:space="0" w:color="auto"/>
                        <w:left w:val="none" w:sz="0" w:space="0" w:color="auto"/>
                        <w:bottom w:val="none" w:sz="0" w:space="0" w:color="auto"/>
                        <w:right w:val="none" w:sz="0" w:space="0" w:color="auto"/>
                      </w:divBdr>
                      <w:divsChild>
                        <w:div w:id="320474703">
                          <w:marLeft w:val="0"/>
                          <w:marRight w:val="0"/>
                          <w:marTop w:val="900"/>
                          <w:marBottom w:val="0"/>
                          <w:divBdr>
                            <w:top w:val="none" w:sz="0" w:space="0" w:color="auto"/>
                            <w:left w:val="none" w:sz="0" w:space="0" w:color="auto"/>
                            <w:bottom w:val="none" w:sz="0" w:space="0" w:color="auto"/>
                            <w:right w:val="none" w:sz="0" w:space="0" w:color="auto"/>
                          </w:divBdr>
                        </w:div>
                        <w:div w:id="818499357">
                          <w:marLeft w:val="0"/>
                          <w:marRight w:val="0"/>
                          <w:marTop w:val="300"/>
                          <w:marBottom w:val="600"/>
                          <w:divBdr>
                            <w:top w:val="none" w:sz="0" w:space="0" w:color="auto"/>
                            <w:left w:val="none" w:sz="0" w:space="0" w:color="auto"/>
                            <w:bottom w:val="none" w:sz="0" w:space="0" w:color="auto"/>
                            <w:right w:val="none" w:sz="0" w:space="0" w:color="auto"/>
                          </w:divBdr>
                          <w:divsChild>
                            <w:div w:id="211964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82078">
      <w:bodyDiv w:val="1"/>
      <w:marLeft w:val="0"/>
      <w:marRight w:val="0"/>
      <w:marTop w:val="0"/>
      <w:marBottom w:val="0"/>
      <w:divBdr>
        <w:top w:val="none" w:sz="0" w:space="0" w:color="auto"/>
        <w:left w:val="none" w:sz="0" w:space="0" w:color="auto"/>
        <w:bottom w:val="none" w:sz="0" w:space="0" w:color="auto"/>
        <w:right w:val="none" w:sz="0" w:space="0" w:color="auto"/>
      </w:divBdr>
      <w:divsChild>
        <w:div w:id="2048603479">
          <w:marLeft w:val="0"/>
          <w:marRight w:val="0"/>
          <w:marTop w:val="0"/>
          <w:marBottom w:val="0"/>
          <w:divBdr>
            <w:top w:val="none" w:sz="0" w:space="0" w:color="auto"/>
            <w:left w:val="none" w:sz="0" w:space="0" w:color="auto"/>
            <w:bottom w:val="none" w:sz="0" w:space="0" w:color="auto"/>
            <w:right w:val="none" w:sz="0" w:space="0" w:color="auto"/>
          </w:divBdr>
          <w:divsChild>
            <w:div w:id="1056853824">
              <w:marLeft w:val="0"/>
              <w:marRight w:val="0"/>
              <w:marTop w:val="0"/>
              <w:marBottom w:val="0"/>
              <w:divBdr>
                <w:top w:val="none" w:sz="0" w:space="0" w:color="auto"/>
                <w:left w:val="none" w:sz="0" w:space="0" w:color="auto"/>
                <w:bottom w:val="none" w:sz="0" w:space="0" w:color="auto"/>
                <w:right w:val="none" w:sz="0" w:space="0" w:color="auto"/>
              </w:divBdr>
              <w:divsChild>
                <w:div w:id="947615837">
                  <w:marLeft w:val="0"/>
                  <w:marRight w:val="0"/>
                  <w:marTop w:val="300"/>
                  <w:marBottom w:val="150"/>
                  <w:divBdr>
                    <w:top w:val="single" w:sz="6" w:space="0" w:color="CCCCCC"/>
                    <w:left w:val="single" w:sz="6" w:space="0" w:color="CCCCCC"/>
                    <w:bottom w:val="single" w:sz="6" w:space="31" w:color="CCCCCC"/>
                    <w:right w:val="single" w:sz="6" w:space="0" w:color="CCCCCC"/>
                  </w:divBdr>
                  <w:divsChild>
                    <w:div w:id="1193807204">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502695477">
      <w:bodyDiv w:val="1"/>
      <w:marLeft w:val="0"/>
      <w:marRight w:val="0"/>
      <w:marTop w:val="0"/>
      <w:marBottom w:val="0"/>
      <w:divBdr>
        <w:top w:val="none" w:sz="0" w:space="0" w:color="auto"/>
        <w:left w:val="none" w:sz="0" w:space="0" w:color="auto"/>
        <w:bottom w:val="none" w:sz="0" w:space="0" w:color="auto"/>
        <w:right w:val="none" w:sz="0" w:space="0" w:color="auto"/>
      </w:divBdr>
      <w:divsChild>
        <w:div w:id="693769039">
          <w:marLeft w:val="0"/>
          <w:marRight w:val="0"/>
          <w:marTop w:val="0"/>
          <w:marBottom w:val="0"/>
          <w:divBdr>
            <w:top w:val="none" w:sz="0" w:space="0" w:color="auto"/>
            <w:left w:val="none" w:sz="0" w:space="0" w:color="auto"/>
            <w:bottom w:val="none" w:sz="0" w:space="0" w:color="auto"/>
            <w:right w:val="none" w:sz="0" w:space="0" w:color="auto"/>
          </w:divBdr>
          <w:divsChild>
            <w:div w:id="1323240486">
              <w:marLeft w:val="0"/>
              <w:marRight w:val="0"/>
              <w:marTop w:val="0"/>
              <w:marBottom w:val="0"/>
              <w:divBdr>
                <w:top w:val="none" w:sz="0" w:space="0" w:color="auto"/>
                <w:left w:val="none" w:sz="0" w:space="0" w:color="auto"/>
                <w:bottom w:val="none" w:sz="0" w:space="0" w:color="auto"/>
                <w:right w:val="none" w:sz="0" w:space="0" w:color="auto"/>
              </w:divBdr>
              <w:divsChild>
                <w:div w:id="370152628">
                  <w:marLeft w:val="0"/>
                  <w:marRight w:val="0"/>
                  <w:marTop w:val="300"/>
                  <w:marBottom w:val="150"/>
                  <w:divBdr>
                    <w:top w:val="single" w:sz="6" w:space="0" w:color="CCCCCC"/>
                    <w:left w:val="single" w:sz="6" w:space="0" w:color="CCCCCC"/>
                    <w:bottom w:val="single" w:sz="6" w:space="31" w:color="CCCCCC"/>
                    <w:right w:val="single" w:sz="6" w:space="0" w:color="CCCCCC"/>
                  </w:divBdr>
                  <w:divsChild>
                    <w:div w:id="186724082">
                      <w:marLeft w:val="0"/>
                      <w:marRight w:val="0"/>
                      <w:marTop w:val="300"/>
                      <w:marBottom w:val="975"/>
                      <w:divBdr>
                        <w:top w:val="none" w:sz="0" w:space="0" w:color="auto"/>
                        <w:left w:val="none" w:sz="0" w:space="0" w:color="auto"/>
                        <w:bottom w:val="none" w:sz="0" w:space="0" w:color="auto"/>
                        <w:right w:val="none" w:sz="0" w:space="0" w:color="auto"/>
                      </w:divBdr>
                      <w:divsChild>
                        <w:div w:id="17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09544">
      <w:bodyDiv w:val="1"/>
      <w:marLeft w:val="0"/>
      <w:marRight w:val="0"/>
      <w:marTop w:val="0"/>
      <w:marBottom w:val="0"/>
      <w:divBdr>
        <w:top w:val="none" w:sz="0" w:space="0" w:color="auto"/>
        <w:left w:val="none" w:sz="0" w:space="0" w:color="auto"/>
        <w:bottom w:val="none" w:sz="0" w:space="0" w:color="auto"/>
        <w:right w:val="none" w:sz="0" w:space="0" w:color="auto"/>
      </w:divBdr>
      <w:divsChild>
        <w:div w:id="11419578">
          <w:marLeft w:val="0"/>
          <w:marRight w:val="0"/>
          <w:marTop w:val="0"/>
          <w:marBottom w:val="0"/>
          <w:divBdr>
            <w:top w:val="none" w:sz="0" w:space="0" w:color="auto"/>
            <w:left w:val="none" w:sz="0" w:space="0" w:color="auto"/>
            <w:bottom w:val="none" w:sz="0" w:space="0" w:color="auto"/>
            <w:right w:val="none" w:sz="0" w:space="0" w:color="auto"/>
          </w:divBdr>
          <w:divsChild>
            <w:div w:id="1476607584">
              <w:marLeft w:val="0"/>
              <w:marRight w:val="0"/>
              <w:marTop w:val="0"/>
              <w:marBottom w:val="0"/>
              <w:divBdr>
                <w:top w:val="none" w:sz="0" w:space="0" w:color="auto"/>
                <w:left w:val="none" w:sz="0" w:space="0" w:color="auto"/>
                <w:bottom w:val="none" w:sz="0" w:space="0" w:color="auto"/>
                <w:right w:val="none" w:sz="0" w:space="0" w:color="auto"/>
              </w:divBdr>
              <w:divsChild>
                <w:div w:id="1857691175">
                  <w:marLeft w:val="0"/>
                  <w:marRight w:val="0"/>
                  <w:marTop w:val="300"/>
                  <w:marBottom w:val="150"/>
                  <w:divBdr>
                    <w:top w:val="single" w:sz="6" w:space="0" w:color="CCCCCC"/>
                    <w:left w:val="single" w:sz="6" w:space="0" w:color="CCCCCC"/>
                    <w:bottom w:val="single" w:sz="6" w:space="31" w:color="CCCCCC"/>
                    <w:right w:val="single" w:sz="6" w:space="0" w:color="CCCCCC"/>
                  </w:divBdr>
                  <w:divsChild>
                    <w:div w:id="205994661">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815758528">
      <w:bodyDiv w:val="1"/>
      <w:marLeft w:val="0"/>
      <w:marRight w:val="0"/>
      <w:marTop w:val="0"/>
      <w:marBottom w:val="0"/>
      <w:divBdr>
        <w:top w:val="none" w:sz="0" w:space="0" w:color="auto"/>
        <w:left w:val="none" w:sz="0" w:space="0" w:color="auto"/>
        <w:bottom w:val="none" w:sz="0" w:space="0" w:color="auto"/>
        <w:right w:val="none" w:sz="0" w:space="0" w:color="auto"/>
      </w:divBdr>
      <w:divsChild>
        <w:div w:id="947590628">
          <w:marLeft w:val="0"/>
          <w:marRight w:val="0"/>
          <w:marTop w:val="0"/>
          <w:marBottom w:val="0"/>
          <w:divBdr>
            <w:top w:val="none" w:sz="0" w:space="0" w:color="auto"/>
            <w:left w:val="none" w:sz="0" w:space="0" w:color="auto"/>
            <w:bottom w:val="none" w:sz="0" w:space="0" w:color="auto"/>
            <w:right w:val="none" w:sz="0" w:space="0" w:color="auto"/>
          </w:divBdr>
          <w:divsChild>
            <w:div w:id="571157478">
              <w:marLeft w:val="0"/>
              <w:marRight w:val="0"/>
              <w:marTop w:val="0"/>
              <w:marBottom w:val="0"/>
              <w:divBdr>
                <w:top w:val="none" w:sz="0" w:space="0" w:color="auto"/>
                <w:left w:val="none" w:sz="0" w:space="0" w:color="auto"/>
                <w:bottom w:val="none" w:sz="0" w:space="0" w:color="auto"/>
                <w:right w:val="none" w:sz="0" w:space="0" w:color="auto"/>
              </w:divBdr>
              <w:divsChild>
                <w:div w:id="1256093318">
                  <w:marLeft w:val="0"/>
                  <w:marRight w:val="0"/>
                  <w:marTop w:val="300"/>
                  <w:marBottom w:val="150"/>
                  <w:divBdr>
                    <w:top w:val="single" w:sz="6" w:space="0" w:color="CCCCCC"/>
                    <w:left w:val="single" w:sz="6" w:space="0" w:color="CCCCCC"/>
                    <w:bottom w:val="single" w:sz="6" w:space="31" w:color="CCCCCC"/>
                    <w:right w:val="single" w:sz="6" w:space="0" w:color="CCCCCC"/>
                  </w:divBdr>
                  <w:divsChild>
                    <w:div w:id="1645741125">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1/2016/0721/c64094-28571279.html" TargetMode="External"/><Relationship Id="rId13" Type="http://schemas.openxmlformats.org/officeDocument/2006/relationships/hyperlink" Target="http://cpc.people.com.cn/n1/2019/1201/c64094-31483384.html" TargetMode="External"/><Relationship Id="rId3" Type="http://schemas.openxmlformats.org/officeDocument/2006/relationships/webSettings" Target="webSettings.xml"/><Relationship Id="rId7" Type="http://schemas.openxmlformats.org/officeDocument/2006/relationships/hyperlink" Target="http://cpc.people.com.cn/n1/2019/1201/c64094-31483384.html" TargetMode="External"/><Relationship Id="rId12" Type="http://schemas.openxmlformats.org/officeDocument/2006/relationships/hyperlink" Target="http://cpc.people.com.cn/n1/2019/1201/c64094-31483384.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pc.people.com.cn/n1/2020/0410/c64094-31669201.html" TargetMode="External"/><Relationship Id="rId11" Type="http://schemas.openxmlformats.org/officeDocument/2006/relationships/hyperlink" Target="http://cpc.people.com.cn/n1/2020/0215/c64094-31588184.html" TargetMode="External"/><Relationship Id="rId5" Type="http://schemas.openxmlformats.org/officeDocument/2006/relationships/endnotes" Target="endnotes.xml"/><Relationship Id="rId15" Type="http://schemas.openxmlformats.org/officeDocument/2006/relationships/hyperlink" Target="http://cpc.people.com.cn/n1/2018/1110/c64094-30392691.html" TargetMode="External"/><Relationship Id="rId10" Type="http://schemas.openxmlformats.org/officeDocument/2006/relationships/hyperlink" Target="http://cpc.people.com.cn/n/2013/0524/c64094-21596318-4.html" TargetMode="External"/><Relationship Id="rId4" Type="http://schemas.openxmlformats.org/officeDocument/2006/relationships/footnotes" Target="footnotes.xml"/><Relationship Id="rId9" Type="http://schemas.openxmlformats.org/officeDocument/2006/relationships/hyperlink" Target="http://cpc.people.com.cn/n/2015/0122/c64094-26428249.html" TargetMode="External"/><Relationship Id="rId14" Type="http://schemas.openxmlformats.org/officeDocument/2006/relationships/hyperlink" Target="http://cpc.people.com.cn/n1/2019/1201/c64094-3148338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超</cp:lastModifiedBy>
  <cp:revision>2</cp:revision>
  <dcterms:created xsi:type="dcterms:W3CDTF">2020-07-06T02:38:00Z</dcterms:created>
  <dcterms:modified xsi:type="dcterms:W3CDTF">2020-07-06T02:38:00Z</dcterms:modified>
</cp:coreProperties>
</file>